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CAD" w:rsidRPr="005B6CAD" w:rsidRDefault="005B6CA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Proyecto: </w:t>
      </w:r>
      <w:r>
        <w:rPr>
          <w:rFonts w:ascii="Arial" w:hAnsi="Arial" w:cs="Arial"/>
          <w:sz w:val="24"/>
          <w:szCs w:val="24"/>
        </w:rPr>
        <w:t>“nuestros talentos”</w:t>
      </w:r>
    </w:p>
    <w:p w:rsidR="005B6CAD" w:rsidRDefault="005B6CAD">
      <w:pPr>
        <w:rPr>
          <w:rFonts w:ascii="Arial" w:hAnsi="Arial" w:cs="Arial"/>
          <w:sz w:val="24"/>
          <w:szCs w:val="24"/>
        </w:rPr>
      </w:pPr>
    </w:p>
    <w:p w:rsidR="005B6CAD" w:rsidRDefault="005B6CAD">
      <w:pPr>
        <w:rPr>
          <w:rFonts w:ascii="Arial" w:hAnsi="Arial" w:cs="Arial"/>
          <w:b/>
          <w:sz w:val="24"/>
          <w:szCs w:val="24"/>
        </w:rPr>
      </w:pPr>
      <w:r w:rsidRPr="005B6CAD">
        <w:rPr>
          <w:rFonts w:ascii="Arial" w:hAnsi="Arial" w:cs="Arial"/>
          <w:b/>
          <w:sz w:val="24"/>
          <w:szCs w:val="24"/>
        </w:rPr>
        <w:t>Justificación:</w:t>
      </w:r>
    </w:p>
    <w:p w:rsidR="00F471AF" w:rsidRDefault="00F471AF" w:rsidP="00F471A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18"/>
        </w:rPr>
      </w:pPr>
    </w:p>
    <w:p w:rsidR="00F471AF" w:rsidRPr="00455B8A" w:rsidRDefault="00F471AF" w:rsidP="00455B8A">
      <w:pPr>
        <w:tabs>
          <w:tab w:val="left" w:pos="7724"/>
        </w:tabs>
        <w:spacing w:line="240" w:lineRule="auto"/>
        <w:ind w:right="-1368"/>
        <w:jc w:val="both"/>
        <w:rPr>
          <w:rFonts w:ascii="Tahoma" w:hAnsi="Tahoma" w:cs="Tahoma"/>
          <w:b/>
          <w:color w:val="000000"/>
        </w:rPr>
      </w:pPr>
      <w:r>
        <w:rPr>
          <w:rFonts w:ascii="Tahoma" w:hAnsi="Tahoma" w:cs="Tahoma"/>
        </w:rPr>
        <w:t>Este Proyecto de Artes</w:t>
      </w:r>
      <w:r w:rsidRPr="00A83A57">
        <w:rPr>
          <w:rFonts w:ascii="Tahoma" w:hAnsi="Tahoma" w:cs="Tahoma"/>
        </w:rPr>
        <w:t xml:space="preserve"> surge de la importancia </w:t>
      </w:r>
      <w:r>
        <w:rPr>
          <w:rFonts w:ascii="Tahoma" w:hAnsi="Tahoma" w:cs="Tahoma"/>
        </w:rPr>
        <w:t>en</w:t>
      </w:r>
      <w:r w:rsidRPr="00A83A57">
        <w:rPr>
          <w:rFonts w:ascii="Tahoma" w:hAnsi="Tahoma" w:cs="Tahoma"/>
        </w:rPr>
        <w:t xml:space="preserve"> el cual se privilegian las relaciones de respeto, confianza, apertura, colaboración y diálogo entre docentes</w:t>
      </w:r>
      <w:r>
        <w:rPr>
          <w:rFonts w:ascii="Tahoma" w:hAnsi="Tahoma" w:cs="Tahoma"/>
        </w:rPr>
        <w:t xml:space="preserve">, los alumnos y las familias, mediante </w:t>
      </w:r>
      <w:r w:rsidRPr="00A83A57">
        <w:rPr>
          <w:rFonts w:ascii="Tahoma" w:hAnsi="Tahoma" w:cs="Tahoma"/>
        </w:rPr>
        <w:t>diversas propuestas de aprendizaje innovadoras, retadoras, atra</w:t>
      </w:r>
      <w:r>
        <w:rPr>
          <w:rFonts w:ascii="Tahoma" w:hAnsi="Tahoma" w:cs="Tahoma"/>
        </w:rPr>
        <w:t xml:space="preserve">ctivas y propositivas, que sean </w:t>
      </w:r>
      <w:r w:rsidRPr="00A83A57">
        <w:rPr>
          <w:rFonts w:ascii="Tahoma" w:hAnsi="Tahoma" w:cs="Tahoma"/>
        </w:rPr>
        <w:t>llevadas a la</w:t>
      </w:r>
      <w:r>
        <w:rPr>
          <w:rFonts w:ascii="Tahoma" w:hAnsi="Tahoma" w:cs="Tahoma"/>
        </w:rPr>
        <w:t xml:space="preserve"> práctica sin temor alguno, con </w:t>
      </w:r>
      <w:r w:rsidRPr="00A83A57">
        <w:rPr>
          <w:rFonts w:ascii="Tahoma" w:hAnsi="Tahoma" w:cs="Tahoma"/>
        </w:rPr>
        <w:t>la certeza de que está</w:t>
      </w:r>
      <w:r>
        <w:rPr>
          <w:rFonts w:ascii="Tahoma" w:hAnsi="Tahoma" w:cs="Tahoma"/>
        </w:rPr>
        <w:t xml:space="preserve">n sustentadas </w:t>
      </w:r>
      <w:r w:rsidRPr="00A83A57">
        <w:rPr>
          <w:rFonts w:ascii="Tahoma" w:hAnsi="Tahoma" w:cs="Tahoma"/>
        </w:rPr>
        <w:t>donde niños y padres de familia establezcan relaciones de convivencia con la comunidad escolar, así como el uso cons</w:t>
      </w:r>
      <w:r>
        <w:rPr>
          <w:rFonts w:ascii="Tahoma" w:hAnsi="Tahoma" w:cs="Tahoma"/>
        </w:rPr>
        <w:t xml:space="preserve">tante de la práctica de valores, </w:t>
      </w:r>
      <w:r>
        <w:rPr>
          <w:rFonts w:ascii="Tahoma" w:hAnsi="Tahoma" w:cs="Tahoma"/>
          <w:color w:val="000000"/>
        </w:rPr>
        <w:t>en este proyecto</w:t>
      </w:r>
      <w:r w:rsidRPr="008B3FA4">
        <w:rPr>
          <w:rFonts w:ascii="Tahoma" w:hAnsi="Tahoma" w:cs="Tahoma"/>
          <w:color w:val="000000"/>
        </w:rPr>
        <w:t xml:space="preserve"> principalmente trabajaremos con el campo formativo de </w:t>
      </w:r>
      <w:r w:rsidRPr="008B3FA4">
        <w:rPr>
          <w:rFonts w:ascii="Tahoma" w:hAnsi="Tahoma" w:cs="Tahoma"/>
        </w:rPr>
        <w:t>Exp</w:t>
      </w:r>
      <w:r>
        <w:rPr>
          <w:rFonts w:ascii="Tahoma" w:hAnsi="Tahoma" w:cs="Tahoma"/>
        </w:rPr>
        <w:t>resión y apreciación artísticas e</w:t>
      </w:r>
      <w:r w:rsidRPr="008B3FA4">
        <w:rPr>
          <w:rFonts w:ascii="Tahoma" w:hAnsi="Tahoma" w:cs="Tahoma"/>
        </w:rPr>
        <w:t>ste campo formativo está orientado a potenciar en las niñ</w:t>
      </w:r>
      <w:r>
        <w:rPr>
          <w:rFonts w:ascii="Tahoma" w:hAnsi="Tahoma" w:cs="Tahoma"/>
        </w:rPr>
        <w:t xml:space="preserve">as y los niños la sensibilidad, </w:t>
      </w:r>
      <w:r w:rsidRPr="008B3FA4">
        <w:rPr>
          <w:rFonts w:ascii="Tahoma" w:hAnsi="Tahoma" w:cs="Tahoma"/>
        </w:rPr>
        <w:t xml:space="preserve">la iniciativa, la curiosidad, la espontaneidad, la imaginación, el </w:t>
      </w:r>
      <w:r>
        <w:rPr>
          <w:rFonts w:ascii="Tahoma" w:hAnsi="Tahoma" w:cs="Tahoma"/>
        </w:rPr>
        <w:t xml:space="preserve">gusto estético y la creatividad </w:t>
      </w:r>
      <w:r w:rsidRPr="008B3FA4">
        <w:rPr>
          <w:rFonts w:ascii="Tahoma" w:hAnsi="Tahoma" w:cs="Tahoma"/>
        </w:rPr>
        <w:t>mediante experiencias que propicien la expresión</w:t>
      </w:r>
      <w:r>
        <w:rPr>
          <w:rFonts w:ascii="Tahoma" w:hAnsi="Tahoma" w:cs="Tahoma"/>
        </w:rPr>
        <w:t xml:space="preserve"> personal a partir de distintos </w:t>
      </w:r>
      <w:r w:rsidRPr="008B3FA4">
        <w:rPr>
          <w:rFonts w:ascii="Tahoma" w:hAnsi="Tahoma" w:cs="Tahoma"/>
        </w:rPr>
        <w:t>lenguajes, así como el desarrollo de las capacidades ne</w:t>
      </w:r>
      <w:r>
        <w:rPr>
          <w:rFonts w:ascii="Tahoma" w:hAnsi="Tahoma" w:cs="Tahoma"/>
        </w:rPr>
        <w:t xml:space="preserve">cesarias para la interpretación </w:t>
      </w:r>
      <w:r w:rsidRPr="008B3FA4">
        <w:rPr>
          <w:rFonts w:ascii="Tahoma" w:hAnsi="Tahoma" w:cs="Tahoma"/>
        </w:rPr>
        <w:t>y apreciación de producciones artísticas.</w:t>
      </w:r>
      <w:r>
        <w:rPr>
          <w:rFonts w:ascii="Tahoma" w:hAnsi="Tahoma" w:cs="Tahoma"/>
          <w:szCs w:val="20"/>
        </w:rPr>
        <w:t xml:space="preserve"> </w:t>
      </w:r>
      <w:r w:rsidRPr="008B3FA4">
        <w:rPr>
          <w:rFonts w:ascii="Tahoma" w:hAnsi="Tahoma" w:cs="Tahoma"/>
        </w:rPr>
        <w:t>La expresión artística tiene sus raíces en la nece</w:t>
      </w:r>
      <w:r>
        <w:rPr>
          <w:rFonts w:ascii="Tahoma" w:hAnsi="Tahoma" w:cs="Tahoma"/>
        </w:rPr>
        <w:t xml:space="preserve">sidad de comunicar sentimientos </w:t>
      </w:r>
      <w:r w:rsidRPr="008B3FA4">
        <w:rPr>
          <w:rFonts w:ascii="Tahoma" w:hAnsi="Tahoma" w:cs="Tahoma"/>
        </w:rPr>
        <w:t>y pensamientos que son “traducidos” mediante el sonido, la imagen, la palabra o el lengua</w:t>
      </w:r>
      <w:r>
        <w:rPr>
          <w:rFonts w:ascii="Tahoma" w:hAnsi="Tahoma" w:cs="Tahoma"/>
        </w:rPr>
        <w:t xml:space="preserve">je </w:t>
      </w:r>
      <w:r w:rsidRPr="008B3FA4">
        <w:rPr>
          <w:rFonts w:ascii="Tahoma" w:hAnsi="Tahoma" w:cs="Tahoma"/>
        </w:rPr>
        <w:t>corporal, entre otros medios. El pensamiento en el</w:t>
      </w:r>
      <w:r>
        <w:rPr>
          <w:rFonts w:ascii="Tahoma" w:hAnsi="Tahoma" w:cs="Tahoma"/>
        </w:rPr>
        <w:t xml:space="preserve"> arte implica la interpretación </w:t>
      </w:r>
      <w:r w:rsidRPr="008B3FA4">
        <w:rPr>
          <w:rFonts w:ascii="Tahoma" w:hAnsi="Tahoma" w:cs="Tahoma"/>
        </w:rPr>
        <w:t xml:space="preserve">y representación de diversos elementos presentes en </w:t>
      </w:r>
      <w:r>
        <w:rPr>
          <w:rFonts w:ascii="Tahoma" w:hAnsi="Tahoma" w:cs="Tahoma"/>
        </w:rPr>
        <w:t xml:space="preserve">la realidad o en la imaginación </w:t>
      </w:r>
      <w:r w:rsidRPr="008B3FA4">
        <w:rPr>
          <w:rFonts w:ascii="Tahoma" w:hAnsi="Tahoma" w:cs="Tahoma"/>
        </w:rPr>
        <w:t>de quien realiza una actividad creadora. Comunicar idea</w:t>
      </w:r>
      <w:r>
        <w:rPr>
          <w:rFonts w:ascii="Tahoma" w:hAnsi="Tahoma" w:cs="Tahoma"/>
        </w:rPr>
        <w:t xml:space="preserve">s mediante lenguajes artísticos </w:t>
      </w:r>
      <w:r w:rsidRPr="008B3FA4">
        <w:rPr>
          <w:rFonts w:ascii="Tahoma" w:hAnsi="Tahoma" w:cs="Tahoma"/>
        </w:rPr>
        <w:t>significa combinar sensaciones, colores, formas, comp</w:t>
      </w:r>
      <w:r>
        <w:rPr>
          <w:rFonts w:ascii="Tahoma" w:hAnsi="Tahoma" w:cs="Tahoma"/>
        </w:rPr>
        <w:t xml:space="preserve">osiciones, transformar objetos, </w:t>
      </w:r>
      <w:r w:rsidRPr="008B3FA4">
        <w:rPr>
          <w:rFonts w:ascii="Tahoma" w:hAnsi="Tahoma" w:cs="Tahoma"/>
        </w:rPr>
        <w:t xml:space="preserve">establecer analogías, emplear metáforas, improvisar movimientos, recurrir a la </w:t>
      </w:r>
      <w:r>
        <w:rPr>
          <w:rFonts w:ascii="Tahoma" w:hAnsi="Tahoma" w:cs="Tahoma"/>
        </w:rPr>
        <w:t xml:space="preserve">imaginación </w:t>
      </w:r>
      <w:r w:rsidRPr="008B3FA4">
        <w:rPr>
          <w:rFonts w:ascii="Tahoma" w:hAnsi="Tahoma" w:cs="Tahoma"/>
        </w:rPr>
        <w:t>y a la fantasía, etc.</w:t>
      </w:r>
      <w:r w:rsidR="00455B8A">
        <w:rPr>
          <w:rFonts w:ascii="Tahoma" w:hAnsi="Tahoma" w:cs="Tahoma"/>
        </w:rPr>
        <w:t xml:space="preserve"> Con esto se abordará de una forma creativa la convivencia entre los alumnos, en reconocer las capacidades y formas de expresión de cada uno de ellos, logrando interacción que posibilite una mejora de la convivencia empleando los valores.</w:t>
      </w:r>
    </w:p>
    <w:p w:rsidR="005B6CAD" w:rsidRPr="005B6CAD" w:rsidRDefault="005B6CAD">
      <w:pPr>
        <w:rPr>
          <w:rFonts w:ascii="Arial" w:hAnsi="Arial" w:cs="Arial"/>
          <w:b/>
          <w:sz w:val="24"/>
          <w:szCs w:val="24"/>
        </w:rPr>
      </w:pPr>
      <w:r w:rsidRPr="005B6CAD">
        <w:rPr>
          <w:rFonts w:ascii="Arial" w:hAnsi="Arial" w:cs="Arial"/>
          <w:b/>
          <w:sz w:val="24"/>
          <w:szCs w:val="24"/>
        </w:rPr>
        <w:t>Objetivos:</w:t>
      </w:r>
    </w:p>
    <w:p w:rsidR="005B6CAD" w:rsidRDefault="005B6CAD">
      <w:pPr>
        <w:rPr>
          <w:rFonts w:ascii="Arial" w:hAnsi="Arial" w:cs="Arial"/>
          <w:sz w:val="24"/>
          <w:szCs w:val="24"/>
        </w:rPr>
      </w:pPr>
    </w:p>
    <w:p w:rsidR="005B6CAD" w:rsidRDefault="005B6CAD">
      <w:pPr>
        <w:rPr>
          <w:rFonts w:ascii="Arial" w:hAnsi="Arial" w:cs="Arial"/>
          <w:sz w:val="24"/>
          <w:szCs w:val="24"/>
        </w:rPr>
      </w:pPr>
    </w:p>
    <w:p w:rsidR="005B6CAD" w:rsidRDefault="005B6CAD">
      <w:pPr>
        <w:rPr>
          <w:rFonts w:ascii="Arial" w:hAnsi="Arial" w:cs="Arial"/>
          <w:sz w:val="24"/>
          <w:szCs w:val="24"/>
        </w:rPr>
      </w:pPr>
    </w:p>
    <w:p w:rsidR="005B6CAD" w:rsidRDefault="005B6CAD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3114"/>
        <w:gridCol w:w="2551"/>
        <w:gridCol w:w="3163"/>
      </w:tblGrid>
      <w:tr w:rsidR="005B6CAD" w:rsidRPr="005A10CF" w:rsidTr="007929C7">
        <w:trPr>
          <w:trHeight w:val="2400"/>
        </w:trPr>
        <w:tc>
          <w:tcPr>
            <w:tcW w:w="3114" w:type="dxa"/>
          </w:tcPr>
          <w:p w:rsidR="005B6CAD" w:rsidRPr="005A10CF" w:rsidRDefault="005B6CAD" w:rsidP="007929C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A10CF">
              <w:rPr>
                <w:rFonts w:ascii="Arial" w:hAnsi="Arial" w:cs="Arial"/>
                <w:sz w:val="24"/>
                <w:szCs w:val="24"/>
              </w:rPr>
              <w:t>Expresión y apreciación artísticas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C5006E"/>
                <w:sz w:val="24"/>
                <w:szCs w:val="24"/>
              </w:rPr>
              <w:t>Expresión y apreciación musical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C5006E"/>
                <w:sz w:val="24"/>
                <w:szCs w:val="24"/>
              </w:rPr>
              <w:t>Expresión corporal y apreciación de la danza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C5006E"/>
                <w:sz w:val="24"/>
                <w:szCs w:val="24"/>
              </w:rPr>
              <w:t>Expresión y apreciación visual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C5006E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C5006E"/>
                <w:sz w:val="24"/>
                <w:szCs w:val="24"/>
              </w:rPr>
              <w:t xml:space="preserve">Expresión dramática y apreciación teatral </w:t>
            </w:r>
          </w:p>
        </w:tc>
        <w:tc>
          <w:tcPr>
            <w:tcW w:w="2551" w:type="dxa"/>
          </w:tcPr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Expresa su sensibilidad, imaginación e inventiva al interpretar o crear canciones y melodías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Expresa, por medio del cuerpo, sensaciones y emociones en </w:t>
            </w: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>acompañamiento del canto y de la música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Expresa ideas, sentimientos y fantasías mediante la creación de representaciones visuales, usando técnicas y materiales variados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Expresa, mediante el lenguaje oral, gestual y corporal, situaciones reales o imaginarias en representaciones teatrales sencillas</w:t>
            </w:r>
          </w:p>
        </w:tc>
        <w:tc>
          <w:tcPr>
            <w:tcW w:w="3163" w:type="dxa"/>
          </w:tcPr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>*Sigue el ritmo de canciones utilizando las palmas, los pies o instrumentos musicales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*Interpreta canciones y las acompaña con instrumentos musicales sencillos de percusión, o hechos por él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*Baila libremente al escuchar la música</w:t>
            </w:r>
          </w:p>
          <w:p w:rsidR="005B6CAD" w:rsidRPr="005A10CF" w:rsidRDefault="00584D1B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*</w:t>
            </w:r>
            <w:r w:rsidR="005B6CAD"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Coordina sus movimientos según el ritmo de la música </w:t>
            </w:r>
            <w:r w:rsidR="005B6CAD"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>y los ajusta al iniciarlos, detenerlos, cambiarlos o secuenciarlos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*Crea mediante el dibujo, la pintura, el grabado y el modelado, escenas, paisajes y objetos reales o imaginarios a partir de una experiencia o situación vivida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*Explica y comparte con sus compañeros las ideas personales que quiso expresar mediante su creación artística</w:t>
            </w: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</w:p>
          <w:p w:rsidR="005B6CAD" w:rsidRPr="005A10CF" w:rsidRDefault="005B6CAD" w:rsidP="007929C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A10CF">
              <w:rPr>
                <w:rFonts w:ascii="Arial" w:hAnsi="Arial" w:cs="Arial"/>
                <w:color w:val="000000" w:themeColor="text1"/>
                <w:sz w:val="24"/>
                <w:szCs w:val="24"/>
              </w:rPr>
              <w:t>*Escucha poemas y rimas, los recita matizando la voz y usando la mímica</w:t>
            </w:r>
          </w:p>
        </w:tc>
      </w:tr>
    </w:tbl>
    <w:p w:rsidR="005B6CAD" w:rsidRDefault="005B6CAD">
      <w:pPr>
        <w:rPr>
          <w:rFonts w:ascii="Arial" w:hAnsi="Arial" w:cs="Arial"/>
          <w:sz w:val="24"/>
          <w:szCs w:val="24"/>
        </w:rPr>
      </w:pPr>
    </w:p>
    <w:p w:rsidR="005B6CAD" w:rsidRPr="005B6CAD" w:rsidRDefault="005B6CAD" w:rsidP="005B6CA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Inicio </w:t>
      </w:r>
    </w:p>
    <w:p w:rsidR="005B6CAD" w:rsidRPr="005A10CF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-Mostrar un video para motivar a los niños en la realización del proyecto</w:t>
      </w:r>
    </w:p>
    <w:p w:rsidR="005B6CAD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-Dar material para elaborar carteles sobre los valores que conocen para recuperar saberes previos.</w:t>
      </w:r>
    </w:p>
    <w:p w:rsidR="005B6CAD" w:rsidRPr="005B6CAD" w:rsidRDefault="005B6CAD" w:rsidP="005B6CA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Desarrollo</w:t>
      </w:r>
    </w:p>
    <w:p w:rsidR="005B6CAD" w:rsidRPr="005A10CF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 xml:space="preserve">-Pedir a los niños que con apoyo de sus familiares </w:t>
      </w:r>
      <w:r>
        <w:rPr>
          <w:rFonts w:ascii="Arial" w:hAnsi="Arial" w:cs="Arial"/>
          <w:sz w:val="24"/>
          <w:szCs w:val="24"/>
        </w:rPr>
        <w:t>busque recortes que representen una convivencia armónica</w:t>
      </w:r>
      <w:r w:rsidRPr="005A10C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para elaborar un collage para que identifiquen los valores que están implícitos en esta.</w:t>
      </w:r>
    </w:p>
    <w:p w:rsidR="005B6CAD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-Poner un audio de un poema para que lo escuchen y reciten posteriormente para que usen el lenguaje oral, gestual y corporal.</w:t>
      </w:r>
    </w:p>
    <w:p w:rsidR="005B6CAD" w:rsidRPr="005C36E3" w:rsidRDefault="005B6CAD" w:rsidP="005B6CAD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C36E3">
        <w:rPr>
          <w:rFonts w:ascii="Arial" w:hAnsi="Arial" w:cs="Arial"/>
          <w:sz w:val="24"/>
          <w:szCs w:val="24"/>
        </w:rPr>
        <w:t>Poner un video donde se recita un poema para que identifiquen los elementos que se requieren para su presentación.</w:t>
      </w:r>
    </w:p>
    <w:p w:rsidR="005B6CAD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 xml:space="preserve">-Poner un video de la canción </w:t>
      </w:r>
      <w:r>
        <w:rPr>
          <w:rFonts w:ascii="Arial" w:hAnsi="Arial" w:cs="Arial"/>
          <w:sz w:val="24"/>
          <w:szCs w:val="24"/>
        </w:rPr>
        <w:t>“</w:t>
      </w:r>
      <w:r w:rsidRPr="005A10CF">
        <w:rPr>
          <w:rFonts w:ascii="Arial" w:hAnsi="Arial" w:cs="Arial"/>
          <w:sz w:val="24"/>
          <w:szCs w:val="24"/>
        </w:rPr>
        <w:t>zi doni sanhua</w:t>
      </w:r>
      <w:r>
        <w:rPr>
          <w:rFonts w:ascii="Arial" w:hAnsi="Arial" w:cs="Arial"/>
          <w:sz w:val="24"/>
          <w:szCs w:val="24"/>
        </w:rPr>
        <w:t>”</w:t>
      </w:r>
      <w:r w:rsidRPr="005A10CF">
        <w:rPr>
          <w:rFonts w:ascii="Arial" w:hAnsi="Arial" w:cs="Arial"/>
          <w:sz w:val="24"/>
          <w:szCs w:val="24"/>
        </w:rPr>
        <w:t xml:space="preserve"> para que los niños la interpreten siguiendo el ritmo con las palmas, los pies.</w:t>
      </w:r>
    </w:p>
    <w:p w:rsidR="005B6CAD" w:rsidRPr="005C36E3" w:rsidRDefault="005B6CAD" w:rsidP="005B6CAD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C36E3">
        <w:rPr>
          <w:rFonts w:ascii="Arial" w:hAnsi="Arial" w:cs="Arial"/>
          <w:sz w:val="24"/>
          <w:szCs w:val="24"/>
        </w:rPr>
        <w:t xml:space="preserve">Seguir el ritmo de la canción “zi doni sanhua” haciendo uso de cotidiafonos para que expresen utilizando la imaginación. </w:t>
      </w:r>
    </w:p>
    <w:p w:rsidR="005B6CAD" w:rsidRPr="005A10CF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-Poner un audio de una canción clásica para que los niños bailen libremente promoviendo el respeto para que se expresen por medio de su cuerpo.</w:t>
      </w:r>
    </w:p>
    <w:p w:rsidR="005B6CAD" w:rsidRPr="00220CD1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 xml:space="preserve">-Poner un video de </w:t>
      </w:r>
      <w:r>
        <w:rPr>
          <w:rFonts w:ascii="Arial" w:hAnsi="Arial" w:cs="Arial"/>
          <w:sz w:val="24"/>
          <w:szCs w:val="24"/>
        </w:rPr>
        <w:t xml:space="preserve">diferentes técnicas de representaciones visuales </w:t>
      </w:r>
      <w:r w:rsidRPr="005A10CF">
        <w:rPr>
          <w:rFonts w:ascii="Arial" w:hAnsi="Arial" w:cs="Arial"/>
          <w:sz w:val="24"/>
          <w:szCs w:val="24"/>
        </w:rPr>
        <w:t xml:space="preserve"> para que creen una escena de la práctica de valores para que expresen sus ideas y sentimientos.</w:t>
      </w:r>
    </w:p>
    <w:p w:rsidR="005B6CAD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-Buscar pasos según el ritmo de la canción clásica para que los niños coordinen sus movimientos y sigan una secuencia.</w:t>
      </w:r>
    </w:p>
    <w:p w:rsidR="005B6CAD" w:rsidRPr="005B6CAD" w:rsidRDefault="005B6CAD" w:rsidP="005B6CA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Cierre</w:t>
      </w:r>
    </w:p>
    <w:p w:rsidR="005B6CAD" w:rsidRPr="005A10CF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-Formar equipos de baile, danza, pintura y ciencias según sus preferencias, habilidades y capacidades para hacer una presentación.</w:t>
      </w:r>
    </w:p>
    <w:p w:rsidR="005B6CAD" w:rsidRPr="005A10CF" w:rsidRDefault="005B6CAD" w:rsidP="005B6CAD">
      <w:pPr>
        <w:jc w:val="both"/>
        <w:rPr>
          <w:rFonts w:ascii="Arial" w:hAnsi="Arial" w:cs="Arial"/>
          <w:sz w:val="24"/>
          <w:szCs w:val="24"/>
        </w:rPr>
      </w:pPr>
      <w:r w:rsidRPr="005A10CF">
        <w:rPr>
          <w:rFonts w:ascii="Arial" w:hAnsi="Arial" w:cs="Arial"/>
          <w:sz w:val="24"/>
          <w:szCs w:val="24"/>
        </w:rPr>
        <w:t>-Presentar el programa “nuestros talentos” para que los niños pongan en juego sus habilidades desarrolladas.</w:t>
      </w:r>
    </w:p>
    <w:p w:rsidR="005B6CAD" w:rsidRDefault="005B6CAD">
      <w:pPr>
        <w:rPr>
          <w:rFonts w:ascii="Arial" w:hAnsi="Arial" w:cs="Arial"/>
          <w:sz w:val="24"/>
          <w:szCs w:val="24"/>
        </w:rPr>
      </w:pPr>
    </w:p>
    <w:p w:rsidR="005B6CAD" w:rsidRDefault="005B6CA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Referentes:</w:t>
      </w:r>
    </w:p>
    <w:p w:rsidR="005B6CAD" w:rsidRPr="00455B8A" w:rsidRDefault="00455B8A">
      <w:pPr>
        <w:rPr>
          <w:rFonts w:ascii="Arial" w:hAnsi="Arial" w:cs="Arial"/>
          <w:sz w:val="24"/>
          <w:szCs w:val="24"/>
        </w:rPr>
      </w:pPr>
      <w:r w:rsidRPr="00455B8A">
        <w:rPr>
          <w:rFonts w:ascii="Arial" w:hAnsi="Arial" w:cs="Arial"/>
          <w:sz w:val="24"/>
          <w:szCs w:val="24"/>
        </w:rPr>
        <w:t>Cuando alguien comienza a desarrollar una actividad relacionada con las artes plásticas es común que esta actividad se relacione con la imitación</w:t>
      </w:r>
      <w:r w:rsidRPr="00455B8A">
        <w:rPr>
          <w:rFonts w:ascii="Arial" w:hAnsi="Arial" w:cs="Arial"/>
          <w:sz w:val="24"/>
          <w:szCs w:val="24"/>
        </w:rPr>
        <w:t xml:space="preserve">. </w:t>
      </w:r>
      <w:r w:rsidRPr="00455B8A">
        <w:rPr>
          <w:rFonts w:ascii="Arial" w:hAnsi="Arial" w:cs="Arial"/>
          <w:sz w:val="24"/>
          <w:szCs w:val="24"/>
        </w:rPr>
        <w:t>Los niños pueden copiar dibujos de superhéroes de historieta o de televisión y esta actividad resulta placentera y divertida, es algo saludable que suceda</w:t>
      </w:r>
      <w:r w:rsidRPr="00455B8A">
        <w:rPr>
          <w:rFonts w:ascii="Arial" w:hAnsi="Arial" w:cs="Arial"/>
          <w:sz w:val="24"/>
          <w:szCs w:val="24"/>
        </w:rPr>
        <w:t xml:space="preserve">. </w:t>
      </w:r>
      <w:r w:rsidRPr="00455B8A">
        <w:rPr>
          <w:rFonts w:ascii="Arial" w:hAnsi="Arial" w:cs="Arial"/>
          <w:sz w:val="24"/>
          <w:szCs w:val="24"/>
        </w:rPr>
        <w:t>Todo lo que está vinculado a lo artístico no tiene límites, si consideramos que la tarea artística no tiene límites, si consideramos que la tarea artística es el desarrollo de nuestras sensaciones y de nuestro pensamiento que tampoco tiene límites.</w:t>
      </w:r>
    </w:p>
    <w:sectPr w:rsidR="005B6CAD" w:rsidRPr="00455B8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5D6B" w:rsidRDefault="00365D6B" w:rsidP="00F471AF">
      <w:pPr>
        <w:spacing w:after="0" w:line="240" w:lineRule="auto"/>
      </w:pPr>
      <w:r>
        <w:separator/>
      </w:r>
    </w:p>
  </w:endnote>
  <w:endnote w:type="continuationSeparator" w:id="0">
    <w:p w:rsidR="00365D6B" w:rsidRDefault="00365D6B" w:rsidP="00F47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5D6B" w:rsidRDefault="00365D6B" w:rsidP="00F471AF">
      <w:pPr>
        <w:spacing w:after="0" w:line="240" w:lineRule="auto"/>
      </w:pPr>
      <w:r>
        <w:separator/>
      </w:r>
    </w:p>
  </w:footnote>
  <w:footnote w:type="continuationSeparator" w:id="0">
    <w:p w:rsidR="00365D6B" w:rsidRDefault="00365D6B" w:rsidP="00F471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5E3E63"/>
    <w:multiLevelType w:val="hybridMultilevel"/>
    <w:tmpl w:val="324E20A6"/>
    <w:lvl w:ilvl="0" w:tplc="31F2643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231"/>
    <w:rsid w:val="00027D60"/>
    <w:rsid w:val="00365D6B"/>
    <w:rsid w:val="00455B8A"/>
    <w:rsid w:val="00470231"/>
    <w:rsid w:val="00584D1B"/>
    <w:rsid w:val="005B6CAD"/>
    <w:rsid w:val="006259E0"/>
    <w:rsid w:val="006748C4"/>
    <w:rsid w:val="00877C89"/>
    <w:rsid w:val="009F35DD"/>
    <w:rsid w:val="00F4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BED93C-A255-4E51-AB91-AC31A3238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B6C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B6CA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471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71AF"/>
  </w:style>
  <w:style w:type="paragraph" w:styleId="Piedepgina">
    <w:name w:val="footer"/>
    <w:basedOn w:val="Normal"/>
    <w:link w:val="PiedepginaCar"/>
    <w:uiPriority w:val="99"/>
    <w:unhideWhenUsed/>
    <w:rsid w:val="00F471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71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834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azul</dc:creator>
  <cp:keywords/>
  <dc:description/>
  <cp:lastModifiedBy>azul</cp:lastModifiedBy>
  <cp:revision>6</cp:revision>
  <dcterms:created xsi:type="dcterms:W3CDTF">2016-05-27T01:37:00Z</dcterms:created>
  <dcterms:modified xsi:type="dcterms:W3CDTF">2016-05-27T13:52:00Z</dcterms:modified>
</cp:coreProperties>
</file>